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7077C" w:rsidRPr="00A469F6" w:rsidP="0097077C">
      <w:pPr>
        <w:ind w:firstLine="540"/>
        <w:jc w:val="right"/>
        <w:rPr>
          <w:color w:val="0D0D0D" w:themeColor="text1" w:themeTint="F2"/>
          <w:sz w:val="22"/>
          <w:szCs w:val="22"/>
        </w:rPr>
      </w:pPr>
      <w:r w:rsidRPr="00A469F6">
        <w:rPr>
          <w:color w:val="0D0D0D" w:themeColor="text1" w:themeTint="F2"/>
          <w:sz w:val="22"/>
          <w:szCs w:val="22"/>
        </w:rPr>
        <w:t>Дело № 5-</w:t>
      </w:r>
      <w:r w:rsidR="008E68A2">
        <w:rPr>
          <w:color w:val="0D0D0D" w:themeColor="text1" w:themeTint="F2"/>
          <w:sz w:val="22"/>
          <w:szCs w:val="22"/>
        </w:rPr>
        <w:t>609</w:t>
      </w:r>
      <w:r w:rsidRPr="00A469F6">
        <w:rPr>
          <w:color w:val="0D0D0D" w:themeColor="text1" w:themeTint="F2"/>
          <w:sz w:val="22"/>
          <w:szCs w:val="22"/>
        </w:rPr>
        <w:t>-21</w:t>
      </w:r>
      <w:r>
        <w:rPr>
          <w:color w:val="0D0D0D" w:themeColor="text1" w:themeTint="F2"/>
          <w:sz w:val="22"/>
          <w:szCs w:val="22"/>
        </w:rPr>
        <w:t>02</w:t>
      </w:r>
      <w:r w:rsidRPr="00A469F6">
        <w:rPr>
          <w:color w:val="0D0D0D" w:themeColor="text1" w:themeTint="F2"/>
          <w:sz w:val="22"/>
          <w:szCs w:val="22"/>
        </w:rPr>
        <w:t>/2026</w:t>
      </w:r>
    </w:p>
    <w:p w:rsidR="0097077C" w:rsidRPr="00A469F6" w:rsidP="0097077C">
      <w:pPr>
        <w:ind w:left="6372" w:hanging="708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</w:t>
      </w:r>
      <w:r w:rsidR="008E68A2">
        <w:rPr>
          <w:rFonts w:ascii="Tahoma" w:hAnsi="Tahoma" w:cs="Tahoma"/>
          <w:b/>
          <w:bCs/>
          <w:sz w:val="20"/>
          <w:szCs w:val="20"/>
        </w:rPr>
        <w:t>86MS0042-01-2026-003638-78</w:t>
      </w:r>
    </w:p>
    <w:p w:rsidR="0097077C" w:rsidRPr="008E68A2" w:rsidP="0097077C">
      <w:pPr>
        <w:ind w:left="6372" w:hanging="6656"/>
        <w:jc w:val="center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ПОСТАНОВЛЕНИЕ</w:t>
      </w:r>
    </w:p>
    <w:p w:rsidR="0097077C" w:rsidRPr="008E68A2" w:rsidP="0097077C">
      <w:pPr>
        <w:jc w:val="center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по делу об административном правонарушении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</w:p>
    <w:p w:rsidR="0097077C" w:rsidRPr="008E68A2" w:rsidP="001608A1">
      <w:pPr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     г. Нижневартовск                                                                 </w:t>
      </w:r>
      <w:r w:rsidR="008E68A2">
        <w:rPr>
          <w:color w:val="0D0D0D" w:themeColor="text1" w:themeTint="F2"/>
          <w:sz w:val="28"/>
          <w:szCs w:val="28"/>
        </w:rPr>
        <w:t>13 августа</w:t>
      </w:r>
      <w:r w:rsidRPr="008E68A2">
        <w:rPr>
          <w:color w:val="0D0D0D" w:themeColor="text1" w:themeTint="F2"/>
          <w:sz w:val="28"/>
          <w:szCs w:val="28"/>
        </w:rPr>
        <w:t xml:space="preserve"> 2026 года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Мировой судья судебного участка № 1 Нижневартовского судебного района города окружного значения Нижневартовска Ханты-Мансийского автономного округа–Югры, О.В. Вдовина, находящийся по адресу ул. Нефтяников, 6, г. Нижневартовск, </w:t>
      </w:r>
      <w:r w:rsidRPr="008E68A2" w:rsidR="001608A1">
        <w:rPr>
          <w:color w:val="0D0D0D" w:themeColor="text1" w:themeTint="F2"/>
          <w:sz w:val="28"/>
          <w:szCs w:val="28"/>
        </w:rPr>
        <w:t>и.о. мирового судьи судебного участка №2 этого же судебного района,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рассмотрев дело об административном правонарушении в </w:t>
      </w:r>
      <w:r w:rsidR="009D4152">
        <w:rPr>
          <w:color w:val="0D0D0D" w:themeColor="text1" w:themeTint="F2"/>
          <w:sz w:val="28"/>
          <w:szCs w:val="28"/>
        </w:rPr>
        <w:t xml:space="preserve">отношении </w:t>
      </w:r>
      <w:r w:rsidRPr="008E68A2" w:rsidR="008E68A2">
        <w:rPr>
          <w:sz w:val="28"/>
          <w:szCs w:val="28"/>
        </w:rPr>
        <w:t>Крылов</w:t>
      </w:r>
      <w:r w:rsidR="009D4152">
        <w:rPr>
          <w:sz w:val="28"/>
          <w:szCs w:val="28"/>
        </w:rPr>
        <w:t>а</w:t>
      </w:r>
      <w:r w:rsidRPr="008E68A2" w:rsidR="008E68A2">
        <w:rPr>
          <w:sz w:val="28"/>
          <w:szCs w:val="28"/>
        </w:rPr>
        <w:t xml:space="preserve"> Артем</w:t>
      </w:r>
      <w:r w:rsidR="009D4152">
        <w:rPr>
          <w:sz w:val="28"/>
          <w:szCs w:val="28"/>
        </w:rPr>
        <w:t>а</w:t>
      </w:r>
      <w:r w:rsidRPr="008E68A2" w:rsidR="008E68A2">
        <w:rPr>
          <w:sz w:val="28"/>
          <w:szCs w:val="28"/>
        </w:rPr>
        <w:t xml:space="preserve"> Александрович</w:t>
      </w:r>
      <w:r w:rsidR="009D4152">
        <w:rPr>
          <w:sz w:val="28"/>
          <w:szCs w:val="28"/>
        </w:rPr>
        <w:t>а</w:t>
      </w:r>
      <w:r w:rsidRPr="008E68A2" w:rsidR="008E68A2">
        <w:rPr>
          <w:sz w:val="28"/>
          <w:szCs w:val="28"/>
        </w:rPr>
        <w:t xml:space="preserve">, </w:t>
      </w:r>
      <w:r>
        <w:rPr>
          <w:sz w:val="28"/>
          <w:szCs w:val="28"/>
        </w:rPr>
        <w:t>***</w:t>
      </w:r>
      <w:r w:rsidRPr="008E68A2" w:rsidR="008E68A2">
        <w:rPr>
          <w:sz w:val="28"/>
          <w:szCs w:val="28"/>
        </w:rPr>
        <w:t xml:space="preserve"> </w:t>
      </w:r>
      <w:r w:rsidRPr="008E68A2">
        <w:rPr>
          <w:bCs/>
          <w:color w:val="0D0D0D" w:themeColor="text1" w:themeTint="F2"/>
          <w:sz w:val="28"/>
          <w:szCs w:val="28"/>
        </w:rPr>
        <w:t xml:space="preserve">года рождения, уроженца </w:t>
      </w:r>
      <w:r>
        <w:rPr>
          <w:bCs/>
          <w:color w:val="0D0D0D" w:themeColor="text1" w:themeTint="F2"/>
          <w:sz w:val="28"/>
          <w:szCs w:val="28"/>
        </w:rPr>
        <w:t>***</w:t>
      </w:r>
      <w:r w:rsidRPr="008E68A2" w:rsidR="00B27F23">
        <w:rPr>
          <w:bCs/>
          <w:color w:val="0D0D0D" w:themeColor="text1" w:themeTint="F2"/>
          <w:sz w:val="28"/>
          <w:szCs w:val="28"/>
        </w:rPr>
        <w:t xml:space="preserve">,  </w:t>
      </w:r>
      <w:r w:rsidR="009D4152">
        <w:rPr>
          <w:bCs/>
          <w:color w:val="0D0D0D" w:themeColor="text1" w:themeTint="F2"/>
          <w:sz w:val="28"/>
          <w:szCs w:val="28"/>
        </w:rPr>
        <w:t>не</w:t>
      </w:r>
      <w:r w:rsidR="009D4152">
        <w:rPr>
          <w:bCs/>
          <w:color w:val="0D0D0D" w:themeColor="text1" w:themeTint="F2"/>
          <w:sz w:val="28"/>
          <w:szCs w:val="28"/>
        </w:rPr>
        <w:t xml:space="preserve"> </w:t>
      </w:r>
      <w:r w:rsidRPr="008E68A2">
        <w:rPr>
          <w:color w:val="0D0D0D" w:themeColor="text1" w:themeTint="F2"/>
          <w:sz w:val="28"/>
          <w:szCs w:val="28"/>
        </w:rPr>
        <w:t xml:space="preserve">работающего, зарегистрированного и проживающего по адресу: </w:t>
      </w:r>
      <w:r>
        <w:rPr>
          <w:color w:val="0D0D0D" w:themeColor="text1" w:themeTint="F2"/>
          <w:sz w:val="28"/>
          <w:szCs w:val="28"/>
        </w:rPr>
        <w:t>***</w:t>
      </w:r>
      <w:r w:rsidR="000911DC">
        <w:rPr>
          <w:color w:val="0D0D0D" w:themeColor="text1" w:themeTint="F2"/>
          <w:sz w:val="28"/>
          <w:szCs w:val="28"/>
        </w:rPr>
        <w:t xml:space="preserve">, </w:t>
      </w:r>
      <w:r w:rsidRPr="008E68A2">
        <w:rPr>
          <w:color w:val="0D0D0D" w:themeColor="text1" w:themeTint="F2"/>
          <w:sz w:val="28"/>
          <w:szCs w:val="28"/>
        </w:rPr>
        <w:t xml:space="preserve">паспорт </w:t>
      </w:r>
      <w:r>
        <w:rPr>
          <w:color w:val="0D0D0D" w:themeColor="text1" w:themeTint="F2"/>
          <w:sz w:val="28"/>
          <w:szCs w:val="28"/>
        </w:rPr>
        <w:t>***</w:t>
      </w:r>
      <w:r w:rsidRPr="008E68A2">
        <w:rPr>
          <w:color w:val="0D0D0D" w:themeColor="text1" w:themeTint="F2"/>
          <w:sz w:val="28"/>
          <w:szCs w:val="28"/>
        </w:rPr>
        <w:t>,</w:t>
      </w:r>
    </w:p>
    <w:p w:rsidR="0097077C" w:rsidRPr="008E68A2" w:rsidP="0097077C">
      <w:pPr>
        <w:ind w:firstLine="540"/>
        <w:jc w:val="center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УСТАНОВИЛ:</w:t>
      </w:r>
    </w:p>
    <w:p w:rsidR="0097077C" w:rsidRPr="008E68A2" w:rsidP="0097077C">
      <w:pPr>
        <w:ind w:firstLine="540"/>
        <w:jc w:val="center"/>
        <w:rPr>
          <w:color w:val="0D0D0D" w:themeColor="text1" w:themeTint="F2"/>
          <w:sz w:val="28"/>
          <w:szCs w:val="28"/>
        </w:rPr>
      </w:pPr>
    </w:p>
    <w:p w:rsidR="0097077C" w:rsidRPr="008E68A2" w:rsidP="0097077C">
      <w:pPr>
        <w:ind w:right="-6"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sz w:val="28"/>
          <w:szCs w:val="28"/>
        </w:rPr>
        <w:t xml:space="preserve">13.08.2026 года в 00 часов 22 минуты по адресу г. Нижневартовск, ул. Кузоваткина д. 17, в магазине «Лента» Крылов Артем Александрович, </w:t>
      </w:r>
      <w:r>
        <w:rPr>
          <w:sz w:val="28"/>
          <w:szCs w:val="28"/>
        </w:rPr>
        <w:t>***</w:t>
      </w:r>
      <w:r w:rsidRPr="008E68A2">
        <w:rPr>
          <w:sz w:val="28"/>
          <w:szCs w:val="28"/>
        </w:rPr>
        <w:t xml:space="preserve"> г</w:t>
      </w:r>
      <w:r w:rsidRPr="008E68A2">
        <w:rPr>
          <w:rStyle w:val="13pt"/>
          <w:sz w:val="28"/>
          <w:szCs w:val="28"/>
        </w:rPr>
        <w:t>.р.,</w:t>
      </w:r>
      <w:r w:rsidRPr="008E68A2">
        <w:rPr>
          <w:sz w:val="28"/>
          <w:szCs w:val="28"/>
        </w:rPr>
        <w:t xml:space="preserve"> совершил хищение, а именно: Яйцо шок </w:t>
      </w:r>
      <w:r w:rsidRPr="008E68A2">
        <w:rPr>
          <w:sz w:val="28"/>
          <w:szCs w:val="28"/>
          <w:lang w:val="en-US"/>
        </w:rPr>
        <w:t>KINDER</w:t>
      </w:r>
      <w:r w:rsidRPr="008E68A2">
        <w:rPr>
          <w:sz w:val="28"/>
          <w:szCs w:val="28"/>
        </w:rPr>
        <w:t xml:space="preserve"> Сюрприз Смешарики 20г в количестве 6 штук, на общую сумму 947 (девятьсот сорок семь) рублей 34 копейки, чем причинил материальный ущерб ООО «Лента» на указанную сумму, не повлёкшее последствий пре</w:t>
      </w:r>
      <w:r w:rsidRPr="008E68A2">
        <w:rPr>
          <w:sz w:val="28"/>
          <w:szCs w:val="28"/>
        </w:rPr>
        <w:t xml:space="preserve">дусмотренного </w:t>
      </w:r>
      <w:r w:rsidRPr="008E68A2">
        <w:rPr>
          <w:color w:val="0D0D0D" w:themeColor="text1" w:themeTint="F2"/>
          <w:sz w:val="28"/>
          <w:szCs w:val="28"/>
        </w:rPr>
        <w:t xml:space="preserve">ст.ст. 158, 158.1 </w:t>
      </w:r>
      <w:r w:rsidRPr="008E68A2">
        <w:rPr>
          <w:sz w:val="28"/>
          <w:szCs w:val="28"/>
        </w:rPr>
        <w:t>УК РФ и иного уголовно наказуемого деяния</w:t>
      </w:r>
      <w:r w:rsidRPr="008E68A2">
        <w:rPr>
          <w:color w:val="0D0D0D" w:themeColor="text1" w:themeTint="F2"/>
          <w:sz w:val="28"/>
          <w:szCs w:val="28"/>
        </w:rPr>
        <w:t xml:space="preserve">. </w:t>
      </w:r>
    </w:p>
    <w:p w:rsidR="0097077C" w:rsidRPr="008E68A2" w:rsidP="0097077C">
      <w:pPr>
        <w:ind w:right="-6"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При рассмотрении дела об административном правонарушении </w:t>
      </w:r>
      <w:r w:rsidRPr="008E68A2" w:rsidR="009D4152">
        <w:rPr>
          <w:sz w:val="28"/>
          <w:szCs w:val="28"/>
        </w:rPr>
        <w:t>Крылов</w:t>
      </w:r>
      <w:r w:rsidRPr="008E68A2" w:rsidR="00F23FB2">
        <w:rPr>
          <w:color w:val="0D0D0D" w:themeColor="text1" w:themeTint="F2"/>
          <w:sz w:val="28"/>
          <w:szCs w:val="28"/>
        </w:rPr>
        <w:t xml:space="preserve"> </w:t>
      </w:r>
      <w:r w:rsidR="009D4152">
        <w:rPr>
          <w:color w:val="0D0D0D" w:themeColor="text1" w:themeTint="F2"/>
          <w:sz w:val="28"/>
          <w:szCs w:val="28"/>
        </w:rPr>
        <w:t>А</w:t>
      </w:r>
      <w:r w:rsidRPr="008E68A2" w:rsidR="00F23FB2">
        <w:rPr>
          <w:color w:val="0D0D0D" w:themeColor="text1" w:themeTint="F2"/>
          <w:sz w:val="28"/>
          <w:szCs w:val="28"/>
        </w:rPr>
        <w:t>.А.</w:t>
      </w:r>
      <w:r w:rsidRPr="008E68A2">
        <w:rPr>
          <w:color w:val="0D0D0D" w:themeColor="text1" w:themeTint="F2"/>
          <w:sz w:val="28"/>
          <w:szCs w:val="28"/>
        </w:rPr>
        <w:t xml:space="preserve">   факт совершения признал.</w:t>
      </w:r>
    </w:p>
    <w:p w:rsidR="0097077C" w:rsidRPr="008E68A2" w:rsidP="0097077C">
      <w:pPr>
        <w:ind w:right="-6"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Представитель потерпевшего ООО «</w:t>
      </w:r>
      <w:r w:rsidRPr="008E68A2" w:rsidR="00F23FB2">
        <w:rPr>
          <w:color w:val="0D0D0D" w:themeColor="text1" w:themeTint="F2"/>
          <w:sz w:val="28"/>
          <w:szCs w:val="28"/>
        </w:rPr>
        <w:t>Лента</w:t>
      </w:r>
      <w:r w:rsidRPr="008E68A2">
        <w:rPr>
          <w:color w:val="0D0D0D" w:themeColor="text1" w:themeTint="F2"/>
          <w:sz w:val="28"/>
          <w:szCs w:val="28"/>
        </w:rPr>
        <w:t xml:space="preserve">» в судебное заседание не явилась, просила дело рассмотреть в ее отсутствие. </w:t>
      </w:r>
    </w:p>
    <w:p w:rsidR="0097077C" w:rsidRPr="008E68A2" w:rsidP="0097077C">
      <w:pPr>
        <w:ind w:right="-6"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Заслушав лицо, привлекаемое к административной ответственности, изучив материалы дела об административном правонарушении, приходит к следующему.</w:t>
      </w:r>
    </w:p>
    <w:p w:rsidR="00C865CF" w:rsidRPr="00CB303C" w:rsidP="00C865CF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>Частью 1 статьи 7.27 Кодекса РФ о</w:t>
      </w:r>
      <w:r w:rsidRPr="00CB303C">
        <w:rPr>
          <w:color w:val="0D0D0D" w:themeColor="text1" w:themeTint="F2"/>
          <w:sz w:val="28"/>
          <w:szCs w:val="28"/>
        </w:rPr>
        <w:t>б административных правонарушениях, предусмотрена административная ответственность за мелкое хищение чужого имущества, стоимость которого не превышает одну тысячу рублей, путем кражи, мошенничества, присвоения или растраты при отсутствии признаков преступл</w:t>
      </w:r>
      <w:r w:rsidRPr="00CB303C">
        <w:rPr>
          <w:color w:val="0D0D0D" w:themeColor="text1" w:themeTint="F2"/>
          <w:sz w:val="28"/>
          <w:szCs w:val="28"/>
        </w:rPr>
        <w:t xml:space="preserve">ений, предусмотренных </w:t>
      </w:r>
      <w:hyperlink r:id="rId4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5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6" w:history="1">
        <w:r w:rsidRPr="00CB303C">
          <w:rPr>
            <w:color w:val="0D0D0D" w:themeColor="text1" w:themeTint="F2"/>
            <w:sz w:val="28"/>
            <w:szCs w:val="28"/>
          </w:rPr>
          <w:t>четвертой статьи 158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7" w:history="1">
        <w:r w:rsidRPr="00CB303C">
          <w:rPr>
            <w:color w:val="0D0D0D" w:themeColor="text1" w:themeTint="F2"/>
            <w:sz w:val="28"/>
            <w:szCs w:val="28"/>
          </w:rPr>
          <w:t>статьей 158.1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8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9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10" w:history="1">
        <w:r w:rsidRPr="00CB303C">
          <w:rPr>
            <w:color w:val="0D0D0D" w:themeColor="text1" w:themeTint="F2"/>
            <w:sz w:val="28"/>
            <w:szCs w:val="28"/>
          </w:rPr>
          <w:t>четвертой статьи 159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1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2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13" w:history="1">
        <w:r w:rsidRPr="00CB303C">
          <w:rPr>
            <w:color w:val="0D0D0D" w:themeColor="text1" w:themeTint="F2"/>
            <w:sz w:val="28"/>
            <w:szCs w:val="28"/>
          </w:rPr>
          <w:t>четвертой статьи 159.1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4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5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16" w:history="1">
        <w:r w:rsidRPr="00CB303C">
          <w:rPr>
            <w:color w:val="0D0D0D" w:themeColor="text1" w:themeTint="F2"/>
            <w:sz w:val="28"/>
            <w:szCs w:val="28"/>
          </w:rPr>
          <w:t xml:space="preserve">четвертой </w:t>
        </w:r>
        <w:r w:rsidRPr="00CB303C">
          <w:rPr>
            <w:color w:val="0D0D0D" w:themeColor="text1" w:themeTint="F2"/>
            <w:sz w:val="28"/>
            <w:szCs w:val="28"/>
          </w:rPr>
          <w:t>статьи 159.2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7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8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19" w:history="1">
        <w:r w:rsidRPr="00CB303C">
          <w:rPr>
            <w:color w:val="0D0D0D" w:themeColor="text1" w:themeTint="F2"/>
            <w:sz w:val="28"/>
            <w:szCs w:val="28"/>
          </w:rPr>
          <w:t>четвертой статьи 159.3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20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21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22" w:history="1">
        <w:r w:rsidRPr="00CB303C">
          <w:rPr>
            <w:color w:val="0D0D0D" w:themeColor="text1" w:themeTint="F2"/>
            <w:sz w:val="28"/>
            <w:szCs w:val="28"/>
          </w:rPr>
          <w:t>четвертой статьи 159.5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23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24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25" w:history="1">
        <w:r w:rsidRPr="00CB303C">
          <w:rPr>
            <w:color w:val="0D0D0D" w:themeColor="text1" w:themeTint="F2"/>
            <w:sz w:val="28"/>
            <w:szCs w:val="28"/>
          </w:rPr>
          <w:t>четвертой статьи 159.6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26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27" w:history="1">
        <w:r w:rsidRPr="00CB303C">
          <w:rPr>
            <w:color w:val="0D0D0D" w:themeColor="text1" w:themeTint="F2"/>
            <w:sz w:val="28"/>
            <w:szCs w:val="28"/>
          </w:rPr>
          <w:t>третьей статьи 160</w:t>
        </w:r>
      </w:hyperlink>
      <w:r w:rsidRPr="00CB303C">
        <w:rPr>
          <w:color w:val="0D0D0D" w:themeColor="text1" w:themeTint="F2"/>
          <w:sz w:val="28"/>
          <w:szCs w:val="28"/>
        </w:rPr>
        <w:t xml:space="preserve"> Уголовного кодекса Российской Федерации, и влечет наложение административного штрафа в размере</w:t>
      </w:r>
      <w:r w:rsidRPr="00CB303C">
        <w:rPr>
          <w:color w:val="0D0D0D" w:themeColor="text1" w:themeTint="F2"/>
          <w:sz w:val="28"/>
          <w:szCs w:val="28"/>
        </w:rPr>
        <w:t xml:space="preserve"> до пятикратной стоимости похищенного имущества, но не менее одной тысячи рублей, либо </w:t>
      </w:r>
      <w:r w:rsidRPr="00CB303C">
        <w:rPr>
          <w:color w:val="0D0D0D" w:themeColor="text1" w:themeTint="F2"/>
          <w:sz w:val="28"/>
          <w:szCs w:val="28"/>
        </w:rPr>
        <w:t>административный арест на срок до пятнадцати суток, либо обязательные работы на срок до пятидесяти часов.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Вина </w:t>
      </w:r>
      <w:r w:rsidRPr="008E68A2" w:rsidR="00B27F23">
        <w:rPr>
          <w:sz w:val="28"/>
          <w:szCs w:val="28"/>
        </w:rPr>
        <w:t>Крылов</w:t>
      </w:r>
      <w:r w:rsidR="00B27F23">
        <w:rPr>
          <w:sz w:val="28"/>
          <w:szCs w:val="28"/>
        </w:rPr>
        <w:t>а</w:t>
      </w:r>
      <w:r w:rsidRPr="008E68A2" w:rsidR="00B27F23">
        <w:rPr>
          <w:color w:val="0D0D0D" w:themeColor="text1" w:themeTint="F2"/>
          <w:sz w:val="28"/>
          <w:szCs w:val="28"/>
        </w:rPr>
        <w:t xml:space="preserve"> </w:t>
      </w:r>
      <w:r w:rsidR="00B27F23">
        <w:rPr>
          <w:color w:val="0D0D0D" w:themeColor="text1" w:themeTint="F2"/>
          <w:sz w:val="28"/>
          <w:szCs w:val="28"/>
        </w:rPr>
        <w:t>А</w:t>
      </w:r>
      <w:r w:rsidRPr="008E68A2" w:rsidR="00B27F23">
        <w:rPr>
          <w:color w:val="0D0D0D" w:themeColor="text1" w:themeTint="F2"/>
          <w:sz w:val="28"/>
          <w:szCs w:val="28"/>
        </w:rPr>
        <w:t>.А</w:t>
      </w:r>
      <w:r w:rsidRPr="008E68A2" w:rsidR="00F23FB2">
        <w:rPr>
          <w:color w:val="0D0D0D" w:themeColor="text1" w:themeTint="F2"/>
          <w:sz w:val="28"/>
          <w:szCs w:val="28"/>
        </w:rPr>
        <w:t>.</w:t>
      </w:r>
      <w:r w:rsidRPr="008E68A2">
        <w:rPr>
          <w:color w:val="0D0D0D" w:themeColor="text1" w:themeTint="F2"/>
          <w:sz w:val="28"/>
          <w:szCs w:val="28"/>
        </w:rPr>
        <w:t xml:space="preserve">  в совершении административного правонарушени</w:t>
      </w:r>
      <w:r w:rsidRPr="008E68A2">
        <w:rPr>
          <w:color w:val="0D0D0D" w:themeColor="text1" w:themeTint="F2"/>
          <w:sz w:val="28"/>
          <w:szCs w:val="28"/>
        </w:rPr>
        <w:t xml:space="preserve">я подтверждается: 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протоколом 86 № </w:t>
      </w:r>
      <w:r w:rsidRPr="009D4152" w:rsidR="009D4152">
        <w:rPr>
          <w:color w:val="0D0D0D" w:themeColor="text1" w:themeTint="F2"/>
          <w:sz w:val="28"/>
          <w:szCs w:val="28"/>
        </w:rPr>
        <w:t>450532</w:t>
      </w:r>
      <w:r w:rsidRPr="008E68A2">
        <w:rPr>
          <w:color w:val="0D0D0D" w:themeColor="text1" w:themeTint="F2"/>
          <w:sz w:val="28"/>
          <w:szCs w:val="28"/>
        </w:rPr>
        <w:t xml:space="preserve"> об административном правонарушении от </w:t>
      </w:r>
      <w:r w:rsidR="00B27F23">
        <w:rPr>
          <w:color w:val="0D0D0D" w:themeColor="text1" w:themeTint="F2"/>
          <w:sz w:val="28"/>
          <w:szCs w:val="28"/>
        </w:rPr>
        <w:t>13.08</w:t>
      </w:r>
      <w:r w:rsidRPr="008E68A2">
        <w:rPr>
          <w:color w:val="0D0D0D" w:themeColor="text1" w:themeTint="F2"/>
          <w:sz w:val="28"/>
          <w:szCs w:val="28"/>
        </w:rPr>
        <w:t xml:space="preserve">.2026 года, с которым последний ознакомлен; процессуальные права, предусмотренные ст. 25.1 Кодекса РФ об АП, а также возможность не свидетельствовать против самого себя (ст. 51 Конституции РФ) ему разъяснены, о чем в протоколе имеется его подпись; 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постано</w:t>
      </w:r>
      <w:r w:rsidRPr="008E68A2">
        <w:rPr>
          <w:color w:val="0D0D0D" w:themeColor="text1" w:themeTint="F2"/>
          <w:sz w:val="28"/>
          <w:szCs w:val="28"/>
        </w:rPr>
        <w:t xml:space="preserve">влением об отказе в возбуждении уголовного дела от </w:t>
      </w:r>
      <w:r w:rsidRPr="008E68A2" w:rsidR="00B27F23">
        <w:rPr>
          <w:sz w:val="28"/>
          <w:szCs w:val="28"/>
        </w:rPr>
        <w:t>13.08.2026</w:t>
      </w:r>
      <w:r w:rsidRPr="008E68A2">
        <w:rPr>
          <w:color w:val="0D0D0D" w:themeColor="text1" w:themeTint="F2"/>
          <w:sz w:val="28"/>
          <w:szCs w:val="28"/>
        </w:rPr>
        <w:t>;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рапортами сотрудников полиции по г. Нижневартовску, в которых указаны обстоятельства, изложенные в протоколе об административном правонарушении;</w:t>
      </w:r>
    </w:p>
    <w:p w:rsidR="0097077C" w:rsidRPr="008E68A2" w:rsidP="0097077C">
      <w:pPr>
        <w:ind w:right="-6"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заявлением </w:t>
      </w:r>
      <w:r>
        <w:rPr>
          <w:bCs/>
          <w:color w:val="0D0D0D" w:themeColor="text1" w:themeTint="F2"/>
          <w:sz w:val="28"/>
          <w:szCs w:val="28"/>
        </w:rPr>
        <w:t>ФИО</w:t>
      </w:r>
      <w:r w:rsidRPr="008E68A2" w:rsidR="00F23FB2">
        <w:rPr>
          <w:bCs/>
          <w:color w:val="0D0D0D" w:themeColor="text1" w:themeTint="F2"/>
          <w:sz w:val="28"/>
          <w:szCs w:val="28"/>
        </w:rPr>
        <w:t>.</w:t>
      </w:r>
      <w:r w:rsidRPr="008E68A2">
        <w:rPr>
          <w:bCs/>
          <w:color w:val="0D0D0D" w:themeColor="text1" w:themeTint="F2"/>
          <w:sz w:val="28"/>
          <w:szCs w:val="28"/>
        </w:rPr>
        <w:t xml:space="preserve"> </w:t>
      </w:r>
      <w:r w:rsidRPr="008E68A2">
        <w:rPr>
          <w:color w:val="0D0D0D" w:themeColor="text1" w:themeTint="F2"/>
          <w:sz w:val="28"/>
          <w:szCs w:val="28"/>
        </w:rPr>
        <w:t xml:space="preserve">о привлечении к ответственности неизвестного </w:t>
      </w:r>
      <w:r w:rsidRPr="008E68A2" w:rsidR="00F23FB2">
        <w:rPr>
          <w:color w:val="0D0D0D" w:themeColor="text1" w:themeTint="F2"/>
          <w:sz w:val="28"/>
          <w:szCs w:val="28"/>
        </w:rPr>
        <w:t>ей</w:t>
      </w:r>
      <w:r w:rsidRPr="008E68A2">
        <w:rPr>
          <w:color w:val="0D0D0D" w:themeColor="text1" w:themeTint="F2"/>
          <w:sz w:val="28"/>
          <w:szCs w:val="28"/>
        </w:rPr>
        <w:t xml:space="preserve"> лица, которое </w:t>
      </w:r>
      <w:r w:rsidRPr="008E68A2" w:rsidR="008E68A2">
        <w:rPr>
          <w:sz w:val="28"/>
          <w:szCs w:val="28"/>
        </w:rPr>
        <w:t xml:space="preserve">13.08.2026 года в 00 часов 22 минуты по адресу г. Нижневартовск, ул. Кузоваткина д. 17, в магазине «Лента» совершил хищение, а именно: Яйцо шок </w:t>
      </w:r>
      <w:r w:rsidRPr="008E68A2" w:rsidR="008E68A2">
        <w:rPr>
          <w:sz w:val="28"/>
          <w:szCs w:val="28"/>
          <w:lang w:val="en-US"/>
        </w:rPr>
        <w:t>KINDER</w:t>
      </w:r>
      <w:r w:rsidRPr="008E68A2" w:rsidR="008E68A2">
        <w:rPr>
          <w:sz w:val="28"/>
          <w:szCs w:val="28"/>
        </w:rPr>
        <w:t xml:space="preserve"> Сюрприз Смешарики 20г в количестве 6 штук, на общую сумму 947 (девятьсот сорок семь) рублей 34 копейки, чем причинил материальный ущерб ООО «Лента» на указанную сумму</w:t>
      </w:r>
      <w:r w:rsidRPr="008E68A2" w:rsidR="00F23FB2">
        <w:rPr>
          <w:color w:val="0D0D0D" w:themeColor="text1" w:themeTint="F2"/>
          <w:sz w:val="28"/>
          <w:szCs w:val="28"/>
        </w:rPr>
        <w:t xml:space="preserve">,    </w:t>
      </w:r>
      <w:r w:rsidRPr="008E68A2">
        <w:rPr>
          <w:color w:val="0D0D0D" w:themeColor="text1" w:themeTint="F2"/>
          <w:sz w:val="28"/>
          <w:szCs w:val="28"/>
        </w:rPr>
        <w:t xml:space="preserve">    </w:t>
      </w:r>
    </w:p>
    <w:p w:rsidR="0097077C" w:rsidRPr="008E68A2" w:rsidP="0097077C">
      <w:pPr>
        <w:ind w:right="-6"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 объяснением </w:t>
      </w:r>
      <w:r w:rsidRPr="008E68A2" w:rsidR="00B27F23">
        <w:rPr>
          <w:sz w:val="28"/>
          <w:szCs w:val="28"/>
        </w:rPr>
        <w:t>Крылов</w:t>
      </w:r>
      <w:r w:rsidR="00B27F23">
        <w:rPr>
          <w:sz w:val="28"/>
          <w:szCs w:val="28"/>
        </w:rPr>
        <w:t>а</w:t>
      </w:r>
      <w:r w:rsidRPr="008E68A2" w:rsidR="00B27F23">
        <w:rPr>
          <w:color w:val="0D0D0D" w:themeColor="text1" w:themeTint="F2"/>
          <w:sz w:val="28"/>
          <w:szCs w:val="28"/>
        </w:rPr>
        <w:t xml:space="preserve"> </w:t>
      </w:r>
      <w:r w:rsidR="00B27F23">
        <w:rPr>
          <w:color w:val="0D0D0D" w:themeColor="text1" w:themeTint="F2"/>
          <w:sz w:val="28"/>
          <w:szCs w:val="28"/>
        </w:rPr>
        <w:t>А</w:t>
      </w:r>
      <w:r w:rsidRPr="008E68A2" w:rsidR="00B27F23">
        <w:rPr>
          <w:color w:val="0D0D0D" w:themeColor="text1" w:themeTint="F2"/>
          <w:sz w:val="28"/>
          <w:szCs w:val="28"/>
        </w:rPr>
        <w:t>.А</w:t>
      </w:r>
      <w:r w:rsidRPr="008E68A2" w:rsidR="00F23FB2">
        <w:rPr>
          <w:color w:val="0D0D0D" w:themeColor="text1" w:themeTint="F2"/>
          <w:sz w:val="28"/>
          <w:szCs w:val="28"/>
        </w:rPr>
        <w:t>.</w:t>
      </w:r>
      <w:r w:rsidRPr="008E68A2" w:rsidR="00B27F23">
        <w:rPr>
          <w:color w:val="0D0D0D" w:themeColor="text1" w:themeTint="F2"/>
          <w:sz w:val="28"/>
          <w:szCs w:val="28"/>
        </w:rPr>
        <w:t xml:space="preserve">, объяснением </w:t>
      </w:r>
      <w:r>
        <w:rPr>
          <w:color w:val="0D0D0D" w:themeColor="text1" w:themeTint="F2"/>
          <w:sz w:val="28"/>
          <w:szCs w:val="28"/>
        </w:rPr>
        <w:t>ФИО</w:t>
      </w:r>
      <w:r w:rsidR="00B27F23">
        <w:rPr>
          <w:color w:val="0D0D0D" w:themeColor="text1" w:themeTint="F2"/>
          <w:sz w:val="28"/>
          <w:szCs w:val="28"/>
        </w:rPr>
        <w:t>.,</w:t>
      </w:r>
      <w:r w:rsidRPr="00B27F23" w:rsidR="00B27F23">
        <w:rPr>
          <w:color w:val="0D0D0D" w:themeColor="text1" w:themeTint="F2"/>
          <w:sz w:val="28"/>
          <w:szCs w:val="28"/>
        </w:rPr>
        <w:t xml:space="preserve"> </w:t>
      </w:r>
      <w:r w:rsidRPr="008E68A2" w:rsidR="00B27F23">
        <w:rPr>
          <w:color w:val="0D0D0D" w:themeColor="text1" w:themeTint="F2"/>
          <w:sz w:val="28"/>
          <w:szCs w:val="28"/>
        </w:rPr>
        <w:t xml:space="preserve">объяснением </w:t>
      </w:r>
      <w:r>
        <w:rPr>
          <w:color w:val="0D0D0D" w:themeColor="text1" w:themeTint="F2"/>
          <w:sz w:val="28"/>
          <w:szCs w:val="28"/>
        </w:rPr>
        <w:t>ФИО</w:t>
      </w:r>
      <w:r w:rsidR="00B27F23">
        <w:rPr>
          <w:color w:val="0D0D0D" w:themeColor="text1" w:themeTint="F2"/>
          <w:sz w:val="28"/>
          <w:szCs w:val="28"/>
        </w:rPr>
        <w:t>.</w:t>
      </w:r>
      <w:r w:rsidRPr="008E68A2" w:rsidR="00B27F23">
        <w:rPr>
          <w:color w:val="0D0D0D" w:themeColor="text1" w:themeTint="F2"/>
          <w:sz w:val="28"/>
          <w:szCs w:val="28"/>
        </w:rPr>
        <w:t xml:space="preserve">  </w:t>
      </w:r>
      <w:r w:rsidRPr="008E68A2" w:rsidR="00F23FB2">
        <w:rPr>
          <w:color w:val="0D0D0D" w:themeColor="text1" w:themeTint="F2"/>
          <w:sz w:val="28"/>
          <w:szCs w:val="28"/>
        </w:rPr>
        <w:t xml:space="preserve">от </w:t>
      </w:r>
      <w:r w:rsidRPr="008E68A2" w:rsidR="00B27F23">
        <w:rPr>
          <w:sz w:val="28"/>
          <w:szCs w:val="28"/>
        </w:rPr>
        <w:t xml:space="preserve">13.08.2026 </w:t>
      </w:r>
      <w:r w:rsidRPr="008E68A2">
        <w:rPr>
          <w:color w:val="0D0D0D" w:themeColor="text1" w:themeTint="F2"/>
          <w:sz w:val="28"/>
          <w:szCs w:val="28"/>
        </w:rPr>
        <w:t>года; справкой о причиненн</w:t>
      </w:r>
      <w:r w:rsidRPr="008E68A2">
        <w:rPr>
          <w:color w:val="0D0D0D" w:themeColor="text1" w:themeTint="F2"/>
          <w:sz w:val="28"/>
          <w:szCs w:val="28"/>
        </w:rPr>
        <w:t xml:space="preserve">ом ущербе; </w:t>
      </w:r>
      <w:r w:rsidRPr="008E68A2" w:rsidR="00332F1F">
        <w:rPr>
          <w:color w:val="0D0D0D" w:themeColor="text1" w:themeTint="F2"/>
          <w:sz w:val="28"/>
          <w:szCs w:val="28"/>
        </w:rPr>
        <w:t>товарными накладными.</w:t>
      </w:r>
    </w:p>
    <w:p w:rsidR="0097077C" w:rsidRPr="008E68A2" w:rsidP="0097077C">
      <w:pPr>
        <w:ind w:firstLine="540"/>
        <w:jc w:val="both"/>
        <w:rPr>
          <w:rFonts w:eastAsia="MS Mincho"/>
          <w:color w:val="0D0D0D" w:themeColor="text1" w:themeTint="F2"/>
          <w:sz w:val="28"/>
          <w:szCs w:val="28"/>
        </w:rPr>
      </w:pP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Оценивая исследованные в судебном заседании доказательства, мировой судья считает вину </w:t>
      </w:r>
      <w:r w:rsidRPr="008E68A2" w:rsidR="00B27F23">
        <w:rPr>
          <w:sz w:val="28"/>
          <w:szCs w:val="28"/>
        </w:rPr>
        <w:t>Крылов</w:t>
      </w:r>
      <w:r w:rsidR="00B27F23">
        <w:rPr>
          <w:sz w:val="28"/>
          <w:szCs w:val="28"/>
        </w:rPr>
        <w:t>а</w:t>
      </w:r>
      <w:r w:rsidRPr="008E68A2" w:rsidR="00B27F23">
        <w:rPr>
          <w:color w:val="0D0D0D" w:themeColor="text1" w:themeTint="F2"/>
          <w:sz w:val="28"/>
          <w:szCs w:val="28"/>
        </w:rPr>
        <w:t xml:space="preserve"> </w:t>
      </w:r>
      <w:r w:rsidR="00B27F23">
        <w:rPr>
          <w:color w:val="0D0D0D" w:themeColor="text1" w:themeTint="F2"/>
          <w:sz w:val="28"/>
          <w:szCs w:val="28"/>
        </w:rPr>
        <w:t>А</w:t>
      </w:r>
      <w:r w:rsidRPr="008E68A2" w:rsidR="00B27F23">
        <w:rPr>
          <w:color w:val="0D0D0D" w:themeColor="text1" w:themeTint="F2"/>
          <w:sz w:val="28"/>
          <w:szCs w:val="28"/>
        </w:rPr>
        <w:t>.А</w:t>
      </w:r>
      <w:r w:rsidRPr="008E68A2" w:rsidR="00F23FB2">
        <w:rPr>
          <w:color w:val="0D0D0D" w:themeColor="text1" w:themeTint="F2"/>
          <w:sz w:val="28"/>
          <w:szCs w:val="28"/>
        </w:rPr>
        <w:t>.</w:t>
      </w:r>
      <w:r w:rsidRPr="008E68A2">
        <w:rPr>
          <w:bCs/>
          <w:color w:val="0D0D0D" w:themeColor="text1" w:themeTint="F2"/>
          <w:sz w:val="28"/>
          <w:szCs w:val="28"/>
        </w:rPr>
        <w:t xml:space="preserve"> </w:t>
      </w: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установленной и квалифицирует его действия по ч. </w:t>
      </w:r>
      <w:r w:rsidR="00C865CF">
        <w:rPr>
          <w:rFonts w:eastAsia="MS Mincho"/>
          <w:color w:val="0D0D0D" w:themeColor="text1" w:themeTint="F2"/>
          <w:sz w:val="28"/>
          <w:szCs w:val="28"/>
        </w:rPr>
        <w:t>1</w:t>
      </w: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 ст. 7.27 Кодекса Российской Федерации об административных правонарушениях.</w:t>
      </w:r>
    </w:p>
    <w:p w:rsidR="0097077C" w:rsidRPr="008E68A2" w:rsidP="0097077C">
      <w:pPr>
        <w:tabs>
          <w:tab w:val="left" w:pos="6555"/>
        </w:tabs>
        <w:ind w:firstLine="540"/>
        <w:jc w:val="both"/>
        <w:rPr>
          <w:rFonts w:eastAsia="MS Mincho"/>
          <w:color w:val="0D0D0D" w:themeColor="text1" w:themeTint="F2"/>
          <w:sz w:val="28"/>
          <w:szCs w:val="28"/>
        </w:rPr>
      </w:pPr>
      <w:r w:rsidRPr="008E68A2">
        <w:rPr>
          <w:rFonts w:eastAsia="MS Mincho"/>
          <w:color w:val="0D0D0D" w:themeColor="text1" w:themeTint="F2"/>
          <w:sz w:val="28"/>
          <w:szCs w:val="28"/>
        </w:rPr>
        <w:t>В соответствии со ст. 4.2 Кодекса Российской Федерации об административных правонарушениях к обстоятельству, смягчающему административную ответственность, мировой судья относит при</w:t>
      </w: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знание вины лицом, совершившим административное правонарушение. 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Обстоятельств, отягчающих административную ответственность, предусмотренных ст. 4.3 КоАП РФ, мировым судьей не установлено. 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rFonts w:eastAsia="MS Mincho"/>
          <w:color w:val="0D0D0D" w:themeColor="text1" w:themeTint="F2"/>
          <w:sz w:val="28"/>
          <w:szCs w:val="28"/>
        </w:rPr>
        <w:t>При назначении административного наказания мировой судья учитывает</w:t>
      </w: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 характер совершенного административного правонарушения, личность виновного, его имущественное положение, наличие обстоятельств, смягчающих административную ответственность, отсутствие обстоятельств, отягчающих административную ответственность, </w:t>
      </w:r>
      <w:r w:rsidRPr="008E68A2">
        <w:rPr>
          <w:color w:val="0D0D0D" w:themeColor="text1" w:themeTint="F2"/>
          <w:sz w:val="28"/>
          <w:szCs w:val="28"/>
        </w:rPr>
        <w:t>полагает во</w:t>
      </w:r>
      <w:r w:rsidRPr="008E68A2">
        <w:rPr>
          <w:color w:val="0D0D0D" w:themeColor="text1" w:themeTint="F2"/>
          <w:sz w:val="28"/>
          <w:szCs w:val="28"/>
        </w:rPr>
        <w:t xml:space="preserve">зможным назначить наказание в виде административного штрафа в размере </w:t>
      </w:r>
      <w:r w:rsidRPr="008E68A2">
        <w:rPr>
          <w:color w:val="FF0000"/>
          <w:sz w:val="28"/>
          <w:szCs w:val="28"/>
        </w:rPr>
        <w:t>до пятикратной</w:t>
      </w:r>
      <w:r w:rsidRPr="008E68A2">
        <w:rPr>
          <w:color w:val="0D0D0D" w:themeColor="text1" w:themeTint="F2"/>
          <w:sz w:val="28"/>
          <w:szCs w:val="28"/>
        </w:rPr>
        <w:t xml:space="preserve"> стоимости похищенного имущества, но не менее одной тысячи рублей</w:t>
      </w:r>
      <w:r w:rsidRPr="008E68A2">
        <w:rPr>
          <w:rFonts w:eastAsiaTheme="minorHAnsi"/>
          <w:color w:val="0D0D0D" w:themeColor="text1" w:themeTint="F2"/>
          <w:sz w:val="28"/>
          <w:szCs w:val="28"/>
          <w:lang w:eastAsia="en-US"/>
        </w:rPr>
        <w:t>.</w:t>
      </w:r>
    </w:p>
    <w:p w:rsidR="0097077C" w:rsidRPr="008E68A2" w:rsidP="0097077C">
      <w:pPr>
        <w:tabs>
          <w:tab w:val="left" w:pos="6555"/>
        </w:tabs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На основании изложенного и руководствуясь статьями 29.9 и 29.10 Кодекса Российской Федерации об администр</w:t>
      </w:r>
      <w:r w:rsidRPr="008E68A2">
        <w:rPr>
          <w:color w:val="0D0D0D" w:themeColor="text1" w:themeTint="F2"/>
          <w:sz w:val="28"/>
          <w:szCs w:val="28"/>
        </w:rPr>
        <w:t>ативных правонарушениях,  мировой судья</w:t>
      </w:r>
      <w:r w:rsidRPr="008E68A2">
        <w:rPr>
          <w:b/>
          <w:bCs/>
          <w:color w:val="0D0D0D" w:themeColor="text1" w:themeTint="F2"/>
          <w:sz w:val="28"/>
          <w:szCs w:val="28"/>
        </w:rPr>
        <w:t xml:space="preserve">    </w:t>
      </w:r>
    </w:p>
    <w:p w:rsidR="0097077C" w:rsidRPr="008E68A2" w:rsidP="0097077C">
      <w:pPr>
        <w:ind w:right="-5" w:firstLine="540"/>
        <w:jc w:val="center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ПОСТАНОВИЛ:</w:t>
      </w:r>
    </w:p>
    <w:p w:rsidR="0097077C" w:rsidRPr="008E68A2" w:rsidP="0097077C">
      <w:pPr>
        <w:ind w:right="-5" w:firstLine="540"/>
        <w:jc w:val="center"/>
        <w:rPr>
          <w:color w:val="0D0D0D" w:themeColor="text1" w:themeTint="F2"/>
          <w:sz w:val="28"/>
          <w:szCs w:val="28"/>
        </w:rPr>
      </w:pPr>
    </w:p>
    <w:p w:rsidR="0097077C" w:rsidRPr="008E68A2" w:rsidP="0097077C">
      <w:pPr>
        <w:ind w:firstLine="708"/>
        <w:jc w:val="both"/>
        <w:rPr>
          <w:b/>
          <w:bCs/>
          <w:color w:val="0D0D0D" w:themeColor="text1" w:themeTint="F2"/>
          <w:sz w:val="28"/>
          <w:szCs w:val="28"/>
        </w:rPr>
      </w:pPr>
      <w:r w:rsidRPr="008E68A2">
        <w:rPr>
          <w:sz w:val="28"/>
          <w:szCs w:val="28"/>
        </w:rPr>
        <w:t>Крылов</w:t>
      </w:r>
      <w:r>
        <w:rPr>
          <w:sz w:val="28"/>
          <w:szCs w:val="28"/>
        </w:rPr>
        <w:t>а</w:t>
      </w:r>
      <w:r w:rsidRPr="008E68A2">
        <w:rPr>
          <w:sz w:val="28"/>
          <w:szCs w:val="28"/>
        </w:rPr>
        <w:t xml:space="preserve"> Артем</w:t>
      </w:r>
      <w:r>
        <w:rPr>
          <w:sz w:val="28"/>
          <w:szCs w:val="28"/>
        </w:rPr>
        <w:t>а</w:t>
      </w:r>
      <w:r w:rsidRPr="008E68A2">
        <w:rPr>
          <w:sz w:val="28"/>
          <w:szCs w:val="28"/>
        </w:rPr>
        <w:t xml:space="preserve"> Александрович</w:t>
      </w:r>
      <w:r>
        <w:rPr>
          <w:sz w:val="28"/>
          <w:szCs w:val="28"/>
        </w:rPr>
        <w:t>а</w:t>
      </w: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 признать виновным в совершении административного правонарушения, предусмотренного ч. </w:t>
      </w:r>
      <w:r w:rsidR="00C865CF">
        <w:rPr>
          <w:rFonts w:eastAsia="MS Mincho"/>
          <w:color w:val="0D0D0D" w:themeColor="text1" w:themeTint="F2"/>
          <w:sz w:val="28"/>
          <w:szCs w:val="28"/>
        </w:rPr>
        <w:t>1</w:t>
      </w: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 ст. 7.27 Кодекса Российской Федерации об административных правонарушениях, и назначить ему  административное наказание в виде административного штрафа</w:t>
      </w:r>
      <w:r w:rsidRPr="008E68A2">
        <w:rPr>
          <w:color w:val="0D0D0D" w:themeColor="text1" w:themeTint="F2"/>
          <w:sz w:val="28"/>
          <w:szCs w:val="28"/>
        </w:rPr>
        <w:t xml:space="preserve"> в  сумме  </w:t>
      </w:r>
      <w:r w:rsidR="009D4152">
        <w:rPr>
          <w:color w:val="0D0D0D" w:themeColor="text1" w:themeTint="F2"/>
          <w:sz w:val="28"/>
          <w:szCs w:val="28"/>
        </w:rPr>
        <w:t>1</w:t>
      </w:r>
      <w:r w:rsidRPr="008E68A2">
        <w:rPr>
          <w:color w:val="0D0D0D" w:themeColor="text1" w:themeTint="F2"/>
          <w:sz w:val="28"/>
          <w:szCs w:val="28"/>
        </w:rPr>
        <w:t>000 (</w:t>
      </w:r>
      <w:r w:rsidR="009D4152">
        <w:rPr>
          <w:color w:val="0D0D0D" w:themeColor="text1" w:themeTint="F2"/>
          <w:sz w:val="28"/>
          <w:szCs w:val="28"/>
        </w:rPr>
        <w:t>одной</w:t>
      </w:r>
      <w:r w:rsidRPr="008E68A2">
        <w:rPr>
          <w:color w:val="0D0D0D" w:themeColor="text1" w:themeTint="F2"/>
          <w:sz w:val="28"/>
          <w:szCs w:val="28"/>
        </w:rPr>
        <w:t xml:space="preserve"> тысяч</w:t>
      </w:r>
      <w:r w:rsidR="009D4152">
        <w:rPr>
          <w:color w:val="0D0D0D" w:themeColor="text1" w:themeTint="F2"/>
          <w:sz w:val="28"/>
          <w:szCs w:val="28"/>
        </w:rPr>
        <w:t>и</w:t>
      </w:r>
      <w:r w:rsidRPr="008E68A2">
        <w:rPr>
          <w:color w:val="0D0D0D" w:themeColor="text1" w:themeTint="F2"/>
          <w:sz w:val="28"/>
          <w:szCs w:val="28"/>
        </w:rPr>
        <w:t xml:space="preserve">) рублей 00 копеек. 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Штраф подлежит уплате в УФК по Ханты-Мансийскому автоно</w:t>
      </w:r>
      <w:r w:rsidRPr="008E68A2">
        <w:rPr>
          <w:color w:val="0D0D0D" w:themeColor="text1" w:themeTint="F2"/>
          <w:sz w:val="28"/>
          <w:szCs w:val="28"/>
        </w:rPr>
        <w:t>мному округу – Югре (Департамент административного обеспечения Ханты-Мансийского автономного округа – Югры), л/с 04872</w:t>
      </w:r>
      <w:r w:rsidRPr="008E68A2">
        <w:rPr>
          <w:color w:val="0D0D0D" w:themeColor="text1" w:themeTint="F2"/>
          <w:sz w:val="28"/>
          <w:szCs w:val="28"/>
          <w:lang w:val="en-US"/>
        </w:rPr>
        <w:t>D</w:t>
      </w:r>
      <w:r w:rsidRPr="008E68A2">
        <w:rPr>
          <w:color w:val="0D0D0D" w:themeColor="text1" w:themeTint="F2"/>
          <w:sz w:val="28"/>
          <w:szCs w:val="28"/>
        </w:rPr>
        <w:t xml:space="preserve">08080, КПП 860101001, ИНН 8601073664, БИК 007162163, ОКТМО 71875000, банковский счет (ЕКС) 40102810245370000007 </w:t>
      </w:r>
      <w:r w:rsidRPr="008E68A2">
        <w:rPr>
          <w:color w:val="FF0000"/>
          <w:sz w:val="28"/>
          <w:szCs w:val="28"/>
        </w:rPr>
        <w:t>ОКЦ №8 УГУ БАНКА РОССИИ</w:t>
      </w:r>
      <w:r w:rsidRPr="008E68A2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</w:t>
      </w:r>
      <w:r w:rsidRPr="008E68A2">
        <w:rPr>
          <w:color w:val="0D0D0D" w:themeColor="text1" w:themeTint="F2"/>
          <w:sz w:val="28"/>
          <w:szCs w:val="28"/>
        </w:rPr>
        <w:t>/</w:t>
      </w:r>
      <w:r w:rsidRPr="008E68A2">
        <w:rPr>
          <w:color w:val="0D0D0D" w:themeColor="text1" w:themeTint="F2"/>
          <w:sz w:val="28"/>
          <w:szCs w:val="28"/>
        </w:rPr>
        <w:t xml:space="preserve">/УФК по Ханты-Мансийскому автономному округу-Югре г. Ханты-Мансийск, номер казначейского счета 03100643000000018700, КБК 72011601073010027140,  УИН </w:t>
      </w:r>
      <w:r w:rsidRPr="009D4152" w:rsidR="009D4152">
        <w:rPr>
          <w:color w:val="0D0D0D" w:themeColor="text1" w:themeTint="F2"/>
          <w:sz w:val="28"/>
          <w:szCs w:val="28"/>
        </w:rPr>
        <w:t>0412365400425006092607176</w:t>
      </w:r>
      <w:r w:rsidRPr="008E68A2">
        <w:rPr>
          <w:color w:val="0D0D0D" w:themeColor="text1" w:themeTint="F2"/>
          <w:sz w:val="28"/>
          <w:szCs w:val="28"/>
        </w:rPr>
        <w:t>.</w:t>
      </w:r>
    </w:p>
    <w:p w:rsidR="0097077C" w:rsidRPr="008E68A2" w:rsidP="0097077C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В соответствии со ст. 32.2 Кодекса РФ об административных правонарушениях админис</w:t>
      </w:r>
      <w:r w:rsidRPr="008E68A2">
        <w:rPr>
          <w:color w:val="0D0D0D" w:themeColor="text1" w:themeTint="F2"/>
          <w:sz w:val="28"/>
          <w:szCs w:val="28"/>
        </w:rPr>
        <w:t>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</w:t>
      </w:r>
      <w:r w:rsidRPr="008E68A2">
        <w:rPr>
          <w:color w:val="0D0D0D" w:themeColor="text1" w:themeTint="F2"/>
          <w:sz w:val="28"/>
          <w:szCs w:val="28"/>
        </w:rPr>
        <w:t xml:space="preserve">едусмотренных ст. 31.5 настоящего Кодекса.  </w:t>
      </w:r>
    </w:p>
    <w:p w:rsidR="0097077C" w:rsidRPr="008E68A2" w:rsidP="0097077C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Квитанцию об оплате штрафа необходимо представить мировому судье судебного участка № </w:t>
      </w:r>
      <w:r w:rsidR="009D4152">
        <w:rPr>
          <w:color w:val="0D0D0D" w:themeColor="text1" w:themeTint="F2"/>
          <w:sz w:val="28"/>
          <w:szCs w:val="28"/>
        </w:rPr>
        <w:t>2</w:t>
      </w:r>
      <w:r w:rsidRPr="008E68A2">
        <w:rPr>
          <w:color w:val="0D0D0D" w:themeColor="text1" w:themeTint="F2"/>
          <w:sz w:val="28"/>
          <w:szCs w:val="28"/>
        </w:rPr>
        <w:t xml:space="preserve"> Нижневартовского судебного района города окружного значения Нижневартовска Ханты - Мансийского автономного округа – Югры по </w:t>
      </w:r>
      <w:r w:rsidRPr="008E68A2">
        <w:rPr>
          <w:color w:val="0D0D0D" w:themeColor="text1" w:themeTint="F2"/>
          <w:sz w:val="28"/>
          <w:szCs w:val="28"/>
        </w:rPr>
        <w:t xml:space="preserve">адресу: г. Нижневартовск, ул. Нефтяников, д. 6, каб. </w:t>
      </w:r>
      <w:r w:rsidR="009D4152">
        <w:rPr>
          <w:color w:val="0D0D0D" w:themeColor="text1" w:themeTint="F2"/>
          <w:sz w:val="28"/>
          <w:szCs w:val="28"/>
        </w:rPr>
        <w:t>125</w:t>
      </w:r>
      <w:r w:rsidRPr="008E68A2">
        <w:rPr>
          <w:color w:val="0D0D0D" w:themeColor="text1" w:themeTint="F2"/>
          <w:sz w:val="28"/>
          <w:szCs w:val="28"/>
        </w:rPr>
        <w:t>.</w:t>
      </w:r>
    </w:p>
    <w:p w:rsidR="0097077C" w:rsidRPr="008E68A2" w:rsidP="0097077C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Неуплата административного штрафа в указанный срок влечет привлечение к административной ответственности по ч. 1 ст. 20.25 Кодекса РФ об административных правонарушениях. </w:t>
      </w:r>
    </w:p>
    <w:p w:rsidR="0097077C" w:rsidRPr="008E68A2" w:rsidP="0097077C">
      <w:pPr>
        <w:ind w:firstLine="540"/>
        <w:jc w:val="both"/>
        <w:rPr>
          <w:rFonts w:eastAsia="MS Mincho"/>
          <w:color w:val="0D0D0D" w:themeColor="text1" w:themeTint="F2"/>
          <w:sz w:val="28"/>
          <w:szCs w:val="28"/>
        </w:rPr>
      </w:pPr>
      <w:r w:rsidRPr="008E68A2">
        <w:rPr>
          <w:rFonts w:eastAsia="MS Mincho"/>
          <w:color w:val="0D0D0D" w:themeColor="text1" w:themeTint="F2"/>
          <w:sz w:val="28"/>
          <w:szCs w:val="28"/>
        </w:rPr>
        <w:t>Постановление может быть обжаловано в Нижневартовский городской суд Ханты-Мансийского автономного округа</w:t>
      </w:r>
      <w:r w:rsidRPr="008E68A2">
        <w:rPr>
          <w:color w:val="0D0D0D" w:themeColor="text1" w:themeTint="F2"/>
          <w:sz w:val="28"/>
          <w:szCs w:val="28"/>
        </w:rPr>
        <w:t xml:space="preserve"> - Югры</w:t>
      </w: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 в течение десяти дней со дня вручения или получения копии постановления через мирового судью судебного участка №</w:t>
      </w:r>
      <w:r w:rsidR="009D4152">
        <w:rPr>
          <w:rFonts w:eastAsia="MS Mincho"/>
          <w:color w:val="0D0D0D" w:themeColor="text1" w:themeTint="F2"/>
          <w:sz w:val="28"/>
          <w:szCs w:val="28"/>
        </w:rPr>
        <w:t>2</w:t>
      </w: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.  </w:t>
      </w:r>
    </w:p>
    <w:p w:rsidR="0097077C" w:rsidRPr="008E68A2" w:rsidP="0097077C">
      <w:pPr>
        <w:ind w:right="-5"/>
        <w:jc w:val="both"/>
        <w:rPr>
          <w:color w:val="0D0D0D" w:themeColor="text1" w:themeTint="F2"/>
          <w:sz w:val="28"/>
          <w:szCs w:val="28"/>
        </w:rPr>
      </w:pPr>
    </w:p>
    <w:p w:rsidR="0097077C" w:rsidRPr="008E68A2" w:rsidP="0097077C">
      <w:pPr>
        <w:ind w:right="-5"/>
        <w:rPr>
          <w:rFonts w:eastAsia="MS Mincho"/>
          <w:bCs/>
          <w:color w:val="0D0D0D" w:themeColor="text1" w:themeTint="F2"/>
          <w:sz w:val="28"/>
          <w:szCs w:val="28"/>
        </w:rPr>
      </w:pPr>
      <w:r>
        <w:rPr>
          <w:rFonts w:eastAsia="MS Mincho"/>
          <w:bCs/>
          <w:color w:val="0D0D0D" w:themeColor="text1" w:themeTint="F2"/>
          <w:sz w:val="28"/>
          <w:szCs w:val="28"/>
        </w:rPr>
        <w:t>***</w:t>
      </w:r>
    </w:p>
    <w:p w:rsidR="0097077C" w:rsidRPr="008E68A2" w:rsidP="0097077C">
      <w:pPr>
        <w:ind w:right="-5"/>
        <w:rPr>
          <w:sz w:val="28"/>
          <w:szCs w:val="28"/>
        </w:rPr>
      </w:pPr>
      <w:r w:rsidRPr="008E68A2">
        <w:rPr>
          <w:rFonts w:eastAsia="MS Mincho"/>
          <w:bCs/>
          <w:color w:val="0D0D0D" w:themeColor="text1" w:themeTint="F2"/>
          <w:sz w:val="28"/>
          <w:szCs w:val="28"/>
        </w:rPr>
        <w:t>Мировой судья судебного участка №1</w:t>
      </w:r>
      <w:r w:rsidRPr="008E68A2">
        <w:rPr>
          <w:rFonts w:eastAsia="MS Mincho"/>
          <w:bCs/>
          <w:color w:val="0D0D0D" w:themeColor="text1" w:themeTint="F2"/>
          <w:sz w:val="28"/>
          <w:szCs w:val="28"/>
        </w:rPr>
        <w:tab/>
      </w:r>
      <w:r w:rsidRPr="008E68A2">
        <w:rPr>
          <w:rFonts w:eastAsia="MS Mincho"/>
          <w:bCs/>
          <w:color w:val="0D0D0D" w:themeColor="text1" w:themeTint="F2"/>
          <w:sz w:val="28"/>
          <w:szCs w:val="28"/>
        </w:rPr>
        <w:tab/>
      </w:r>
      <w:r w:rsidRPr="008E68A2">
        <w:rPr>
          <w:rFonts w:eastAsia="MS Mincho"/>
          <w:bCs/>
          <w:color w:val="0D0D0D" w:themeColor="text1" w:themeTint="F2"/>
          <w:sz w:val="28"/>
          <w:szCs w:val="28"/>
        </w:rPr>
        <w:tab/>
      </w:r>
      <w:r w:rsidRPr="008E68A2">
        <w:rPr>
          <w:rFonts w:eastAsia="MS Mincho"/>
          <w:bCs/>
          <w:color w:val="0D0D0D" w:themeColor="text1" w:themeTint="F2"/>
          <w:sz w:val="28"/>
          <w:szCs w:val="28"/>
        </w:rPr>
        <w:tab/>
      </w:r>
      <w:r w:rsidRPr="008E68A2">
        <w:rPr>
          <w:rFonts w:eastAsia="MS Mincho"/>
          <w:bCs/>
          <w:color w:val="0D0D0D" w:themeColor="text1" w:themeTint="F2"/>
          <w:sz w:val="28"/>
          <w:szCs w:val="28"/>
        </w:rPr>
        <w:tab/>
        <w:t>О.В.Вдовина</w:t>
      </w:r>
    </w:p>
    <w:p w:rsidR="0097077C" w:rsidRPr="008E68A2" w:rsidP="0097077C">
      <w:pPr>
        <w:rPr>
          <w:sz w:val="28"/>
          <w:szCs w:val="28"/>
        </w:rPr>
      </w:pPr>
    </w:p>
    <w:p w:rsidR="0097077C" w:rsidRPr="008E68A2" w:rsidP="0097077C">
      <w:pPr>
        <w:rPr>
          <w:sz w:val="28"/>
          <w:szCs w:val="28"/>
        </w:rPr>
      </w:pPr>
    </w:p>
    <w:p w:rsidR="0097077C" w:rsidRPr="008E68A2" w:rsidP="0097077C">
      <w:pPr>
        <w:rPr>
          <w:sz w:val="28"/>
          <w:szCs w:val="28"/>
        </w:rPr>
      </w:pPr>
    </w:p>
    <w:p w:rsidR="0097077C" w:rsidRPr="008E68A2" w:rsidP="0097077C">
      <w:pPr>
        <w:rPr>
          <w:sz w:val="28"/>
          <w:szCs w:val="28"/>
        </w:rPr>
      </w:pPr>
    </w:p>
    <w:p w:rsidR="0097077C" w:rsidRPr="008E68A2" w:rsidP="0097077C">
      <w:pPr>
        <w:rPr>
          <w:sz w:val="28"/>
          <w:szCs w:val="28"/>
        </w:rPr>
      </w:pPr>
    </w:p>
    <w:p w:rsidR="0097077C" w:rsidRPr="008E68A2" w:rsidP="0097077C">
      <w:pPr>
        <w:rPr>
          <w:sz w:val="28"/>
          <w:szCs w:val="28"/>
        </w:rPr>
      </w:pPr>
    </w:p>
    <w:p w:rsidR="0097077C" w:rsidRPr="008E68A2" w:rsidP="0097077C">
      <w:pPr>
        <w:rPr>
          <w:sz w:val="28"/>
          <w:szCs w:val="28"/>
        </w:rPr>
      </w:pPr>
    </w:p>
    <w:p w:rsidR="0097077C" w:rsidRPr="008E68A2" w:rsidP="0097077C">
      <w:pPr>
        <w:rPr>
          <w:sz w:val="28"/>
          <w:szCs w:val="28"/>
        </w:rPr>
      </w:pPr>
    </w:p>
    <w:p w:rsidR="0097077C" w:rsidRPr="008E68A2" w:rsidP="0097077C">
      <w:pPr>
        <w:rPr>
          <w:sz w:val="28"/>
          <w:szCs w:val="28"/>
        </w:rPr>
      </w:pPr>
    </w:p>
    <w:p w:rsidR="00945899" w:rsidRPr="008E68A2">
      <w:pPr>
        <w:rPr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77C"/>
    <w:rsid w:val="000911DC"/>
    <w:rsid w:val="001608A1"/>
    <w:rsid w:val="00332F1F"/>
    <w:rsid w:val="008E68A2"/>
    <w:rsid w:val="00945899"/>
    <w:rsid w:val="0097077C"/>
    <w:rsid w:val="009D4152"/>
    <w:rsid w:val="00A469F6"/>
    <w:rsid w:val="00B27F23"/>
    <w:rsid w:val="00C865CF"/>
    <w:rsid w:val="00CB303C"/>
    <w:rsid w:val="00D679BB"/>
    <w:rsid w:val="00E2732C"/>
    <w:rsid w:val="00F23FB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E054DDB-C1FD-4AFF-93AA-103F0E1BA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1608A1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608A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3pt">
    <w:name w:val="Основной текст + 13 pt"/>
    <w:basedOn w:val="DefaultParagraphFont"/>
    <w:rsid w:val="008E68A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0008000.15904" TargetMode="External" /><Relationship Id="rId11" Type="http://schemas.openxmlformats.org/officeDocument/2006/relationships/hyperlink" Target="garantF1://10008000.159012" TargetMode="External" /><Relationship Id="rId12" Type="http://schemas.openxmlformats.org/officeDocument/2006/relationships/hyperlink" Target="garantF1://10008000.159013" TargetMode="External" /><Relationship Id="rId13" Type="http://schemas.openxmlformats.org/officeDocument/2006/relationships/hyperlink" Target="garantF1://10008000.159014" TargetMode="External" /><Relationship Id="rId14" Type="http://schemas.openxmlformats.org/officeDocument/2006/relationships/hyperlink" Target="garantF1://10008000.159022" TargetMode="External" /><Relationship Id="rId15" Type="http://schemas.openxmlformats.org/officeDocument/2006/relationships/hyperlink" Target="garantF1://10008000.159023" TargetMode="External" /><Relationship Id="rId16" Type="http://schemas.openxmlformats.org/officeDocument/2006/relationships/hyperlink" Target="garantF1://10008000.159024" TargetMode="External" /><Relationship Id="rId17" Type="http://schemas.openxmlformats.org/officeDocument/2006/relationships/hyperlink" Target="garantF1://10008000.159032" TargetMode="External" /><Relationship Id="rId18" Type="http://schemas.openxmlformats.org/officeDocument/2006/relationships/hyperlink" Target="garantF1://10008000.159033" TargetMode="External" /><Relationship Id="rId19" Type="http://schemas.openxmlformats.org/officeDocument/2006/relationships/hyperlink" Target="garantF1://10008000.159034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garantF1://10008000.159052" TargetMode="External" /><Relationship Id="rId21" Type="http://schemas.openxmlformats.org/officeDocument/2006/relationships/hyperlink" Target="garantF1://10008000.159053" TargetMode="External" /><Relationship Id="rId22" Type="http://schemas.openxmlformats.org/officeDocument/2006/relationships/hyperlink" Target="garantF1://10008000.159054" TargetMode="External" /><Relationship Id="rId23" Type="http://schemas.openxmlformats.org/officeDocument/2006/relationships/hyperlink" Target="garantF1://10008000.159062" TargetMode="External" /><Relationship Id="rId24" Type="http://schemas.openxmlformats.org/officeDocument/2006/relationships/hyperlink" Target="garantF1://10008000.159063" TargetMode="External" /><Relationship Id="rId25" Type="http://schemas.openxmlformats.org/officeDocument/2006/relationships/hyperlink" Target="garantF1://10008000.159064" TargetMode="External" /><Relationship Id="rId26" Type="http://schemas.openxmlformats.org/officeDocument/2006/relationships/hyperlink" Target="garantF1://10008000.16002" TargetMode="External" /><Relationship Id="rId27" Type="http://schemas.openxmlformats.org/officeDocument/2006/relationships/hyperlink" Target="garantF1://10008000.16003" TargetMode="External" /><Relationship Id="rId28" Type="http://schemas.openxmlformats.org/officeDocument/2006/relationships/theme" Target="theme/theme1.xml" /><Relationship Id="rId29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yperlink" Target="garantF1://10008000.1582" TargetMode="External" /><Relationship Id="rId5" Type="http://schemas.openxmlformats.org/officeDocument/2006/relationships/hyperlink" Target="garantF1://10008000.1583" TargetMode="External" /><Relationship Id="rId6" Type="http://schemas.openxmlformats.org/officeDocument/2006/relationships/hyperlink" Target="garantF1://10008000.15814" TargetMode="External" /><Relationship Id="rId7" Type="http://schemas.openxmlformats.org/officeDocument/2006/relationships/hyperlink" Target="garantF1://10008000.15810" TargetMode="External" /><Relationship Id="rId8" Type="http://schemas.openxmlformats.org/officeDocument/2006/relationships/hyperlink" Target="garantF1://10008000.1592" TargetMode="External" /><Relationship Id="rId9" Type="http://schemas.openxmlformats.org/officeDocument/2006/relationships/hyperlink" Target="garantF1://10008000.159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